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43A0" w14:textId="77777777" w:rsidR="00580E3C" w:rsidRPr="00B516E0" w:rsidRDefault="00F31681" w:rsidP="005F17F2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B516E0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B516E0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B516E0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B516E0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B516E0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0E26F8C4" w14:textId="77777777" w:rsidR="005F17F2" w:rsidRPr="003A366F" w:rsidRDefault="005F17F2" w:rsidP="005F17F2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2 – Vocabulario 1</w:t>
      </w:r>
    </w:p>
    <w:p w14:paraId="08222E0E" w14:textId="344DCEE9" w:rsidR="005F17F2" w:rsidRPr="00580E3C" w:rsidRDefault="005F17F2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B516E0">
        <w:rPr>
          <w:rFonts w:ascii="Times New (W1)" w:hAnsi="Times New (W1)"/>
          <w:bCs/>
          <w:i/>
          <w:iCs/>
          <w:szCs w:val="40"/>
        </w:rPr>
        <w:t>The vocabulary is from page</w:t>
      </w:r>
      <w:r>
        <w:rPr>
          <w:rFonts w:ascii="Times New (W1)" w:hAnsi="Times New (W1)"/>
          <w:bCs/>
          <w:i/>
          <w:iCs/>
          <w:szCs w:val="40"/>
        </w:rPr>
        <w:t xml:space="preserve"> 85</w:t>
      </w:r>
      <w:r w:rsidR="00B516E0">
        <w:rPr>
          <w:rFonts w:ascii="Times New (W1)" w:hAnsi="Times New (W1)"/>
          <w:bCs/>
          <w:i/>
          <w:iCs/>
          <w:szCs w:val="40"/>
        </w:rPr>
        <w:t xml:space="preserve"> and is also found on the class website.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5F17F2" w14:paraId="669302E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224D8111" w14:textId="77777777" w:rsidR="005F17F2" w:rsidRDefault="005F17F2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125D2293" w14:textId="77777777" w:rsidR="005F17F2" w:rsidRDefault="005F17F2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1A041A20" w14:textId="77777777" w:rsidR="005F17F2" w:rsidRPr="00555D08" w:rsidRDefault="005F17F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2A6B045C" w14:textId="77777777" w:rsidR="005F17F2" w:rsidRPr="00555D08" w:rsidRDefault="005F17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5F17F2" w14:paraId="76AAC537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30E25A31" w14:textId="77777777" w:rsidR="005F17F2" w:rsidRPr="00555D08" w:rsidRDefault="005F17F2" w:rsidP="005F17F2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People</w:t>
            </w:r>
            <w:proofErr w:type="spellEnd"/>
          </w:p>
        </w:tc>
      </w:tr>
      <w:tr w:rsidR="005F17F2" w14:paraId="440707D1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05CD0C2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53C16D08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3E809B7B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Aburrido(a)</w:t>
            </w:r>
          </w:p>
        </w:tc>
        <w:tc>
          <w:tcPr>
            <w:tcW w:w="3897" w:type="dxa"/>
            <w:shd w:val="clear" w:color="auto" w:fill="C0C0C0"/>
          </w:tcPr>
          <w:p w14:paraId="66D993C6" w14:textId="77777777" w:rsidR="005F17F2" w:rsidRPr="00555D08" w:rsidRDefault="005F17F2">
            <w:r>
              <w:t>Boring</w:t>
            </w:r>
          </w:p>
        </w:tc>
      </w:tr>
      <w:tr w:rsidR="005F17F2" w14:paraId="78C02C9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CC3C48D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D583714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C45DCA6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Activo(a)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3F2E92BD" w14:textId="77777777" w:rsidR="005F17F2" w:rsidRPr="00555D08" w:rsidRDefault="005F17F2">
            <w:r>
              <w:t>Active</w:t>
            </w:r>
          </w:p>
        </w:tc>
      </w:tr>
      <w:tr w:rsidR="005F17F2" w14:paraId="7A78F42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F7C2F3D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5A2D3DF4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14AEB127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Alto(a)</w:t>
            </w:r>
          </w:p>
        </w:tc>
        <w:tc>
          <w:tcPr>
            <w:tcW w:w="3897" w:type="dxa"/>
            <w:shd w:val="clear" w:color="auto" w:fill="C0C0C0"/>
          </w:tcPr>
          <w:p w14:paraId="0CCEF425" w14:textId="77777777" w:rsidR="005F17F2" w:rsidRPr="00555D08" w:rsidRDefault="005F17F2">
            <w:r>
              <w:t>Tall</w:t>
            </w:r>
          </w:p>
        </w:tc>
      </w:tr>
      <w:tr w:rsidR="005F17F2" w14:paraId="7884B90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D3B454D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5DE593D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2E1250D4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Antipático(a)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FB39C6D" w14:textId="77777777" w:rsidR="005F17F2" w:rsidRPr="00555D08" w:rsidRDefault="005F17F2">
            <w:r>
              <w:t>Unfriendly</w:t>
            </w:r>
          </w:p>
        </w:tc>
      </w:tr>
      <w:tr w:rsidR="005F17F2" w14:paraId="4B93B5D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6BBC4B9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3C76AC13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2FB41797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Atlético(a)</w:t>
            </w:r>
          </w:p>
        </w:tc>
        <w:tc>
          <w:tcPr>
            <w:tcW w:w="3897" w:type="dxa"/>
            <w:shd w:val="clear" w:color="auto" w:fill="C0C0C0"/>
          </w:tcPr>
          <w:p w14:paraId="2AF9C8A9" w14:textId="77777777" w:rsidR="005F17F2" w:rsidRPr="00555D08" w:rsidRDefault="005F17F2">
            <w:r>
              <w:t>Athletic</w:t>
            </w:r>
          </w:p>
        </w:tc>
      </w:tr>
      <w:tr w:rsidR="005F17F2" w14:paraId="6DC5BFA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CB3C6A7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7D8F4CC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93400F6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Bajo(a)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B15C8D0" w14:textId="77777777" w:rsidR="005F17F2" w:rsidRPr="00555D08" w:rsidRDefault="005F17F2">
            <w:r>
              <w:t>Short</w:t>
            </w:r>
          </w:p>
        </w:tc>
      </w:tr>
      <w:tr w:rsidR="005F17F2" w14:paraId="33CD46A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6577A89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7504AB37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4F2947D4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Bastante</w:t>
            </w:r>
          </w:p>
        </w:tc>
        <w:tc>
          <w:tcPr>
            <w:tcW w:w="3897" w:type="dxa"/>
            <w:shd w:val="clear" w:color="auto" w:fill="C0C0C0"/>
          </w:tcPr>
          <w:p w14:paraId="7DB56AC0" w14:textId="77777777" w:rsidR="005F17F2" w:rsidRPr="00555D08" w:rsidRDefault="005F17F2">
            <w:r>
              <w:t xml:space="preserve">Pretty, </w:t>
            </w:r>
            <w:proofErr w:type="gramStart"/>
            <w:r>
              <w:t>quite</w:t>
            </w:r>
            <w:proofErr w:type="gramEnd"/>
            <w:r>
              <w:t>, fairly</w:t>
            </w:r>
          </w:p>
        </w:tc>
      </w:tr>
      <w:tr w:rsidR="005F17F2" w14:paraId="2D8DFF3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51D4FA9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085E70E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BFDC3B4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Bonito(a)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1498C08" w14:textId="77777777" w:rsidR="005F17F2" w:rsidRPr="00555D08" w:rsidRDefault="005F17F2">
            <w:r>
              <w:t>Pretty</w:t>
            </w:r>
          </w:p>
        </w:tc>
      </w:tr>
      <w:tr w:rsidR="005F17F2" w14:paraId="4FF4D10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B851256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B1D44E8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CE9660D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Cómico(a)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0FCDE9C" w14:textId="77777777" w:rsidR="005F17F2" w:rsidRPr="00555D08" w:rsidRDefault="005F17F2">
            <w:r>
              <w:t>Funny</w:t>
            </w:r>
          </w:p>
        </w:tc>
      </w:tr>
      <w:tr w:rsidR="005F17F2" w14:paraId="65D6BC6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E02CE07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CA6EB5D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AA01C56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¿Cómo eres?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B6BE902" w14:textId="77777777" w:rsidR="005F17F2" w:rsidRPr="00555D08" w:rsidRDefault="005F17F2">
            <w:r>
              <w:t>What are you like?</w:t>
            </w:r>
          </w:p>
        </w:tc>
      </w:tr>
      <w:tr w:rsidR="005F17F2" w14:paraId="5DD8850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A07A578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263E0D0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CB4348D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¿Cómo es…?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850C669" w14:textId="77777777" w:rsidR="005F17F2" w:rsidRPr="00555D08" w:rsidRDefault="005F17F2">
            <w:r>
              <w:t>What is .... like?</w:t>
            </w:r>
          </w:p>
        </w:tc>
      </w:tr>
      <w:tr w:rsidR="005F17F2" w14:paraId="669ADDF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6746A68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B230434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965125D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¿Eres 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57E3A99" w14:textId="77777777" w:rsidR="005F17F2" w:rsidRPr="00555D08" w:rsidRDefault="005F17F2">
            <w:r>
              <w:t>Are you</w:t>
            </w:r>
            <w:proofErr w:type="gramStart"/>
            <w:r>
              <w:t xml:space="preserve"> ....?</w:t>
            </w:r>
            <w:proofErr w:type="gramEnd"/>
          </w:p>
        </w:tc>
      </w:tr>
      <w:tr w:rsidR="005F17F2" w14:paraId="06287F4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E432E04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2493A00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E42F714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Es 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A0D9561" w14:textId="77777777" w:rsidR="005F17F2" w:rsidRPr="00555D08" w:rsidRDefault="005F17F2">
            <w:r>
              <w:t>Is (he, she, it) ...?</w:t>
            </w:r>
          </w:p>
        </w:tc>
      </w:tr>
      <w:tr w:rsidR="005F17F2" w14:paraId="11E4318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AA7CD37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2788B92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58F6304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Extrovertido(a)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8D65769" w14:textId="77777777" w:rsidR="005F17F2" w:rsidRPr="00555D08" w:rsidRDefault="005F17F2">
            <w:r>
              <w:t>Outgoing</w:t>
            </w:r>
          </w:p>
        </w:tc>
      </w:tr>
      <w:tr w:rsidR="005F17F2" w14:paraId="43AA32A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A4C244F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619F3F8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CB141F1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Gracioso(a)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73B9403" w14:textId="77777777" w:rsidR="005F17F2" w:rsidRPr="00555D08" w:rsidRDefault="005F17F2">
            <w:r>
              <w:t>Witty, funny</w:t>
            </w:r>
          </w:p>
        </w:tc>
      </w:tr>
      <w:tr w:rsidR="005F17F2" w14:paraId="2062DC9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365D202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436906A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C4EE562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Guapo(a)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9C2C741" w14:textId="77777777" w:rsidR="005F17F2" w:rsidRPr="00555D08" w:rsidRDefault="005F17F2">
            <w:r>
              <w:t>Good looking</w:t>
            </w:r>
          </w:p>
        </w:tc>
      </w:tr>
      <w:tr w:rsidR="005F17F2" w14:paraId="46E467B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BB617E7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3BFBA7A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D61D80D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Intelectual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DAA3C9F" w14:textId="77777777" w:rsidR="005F17F2" w:rsidRPr="00555D08" w:rsidRDefault="005F17F2">
            <w:r>
              <w:t>Intellectual, smart</w:t>
            </w:r>
          </w:p>
        </w:tc>
      </w:tr>
      <w:tr w:rsidR="005F17F2" w14:paraId="716409C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36AD987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527DCEB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5530B26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Inteligente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DDF7A50" w14:textId="77777777" w:rsidR="005F17F2" w:rsidRPr="00555D08" w:rsidRDefault="005F17F2">
            <w:r>
              <w:t>Intelligent, smart</w:t>
            </w:r>
          </w:p>
        </w:tc>
      </w:tr>
      <w:tr w:rsidR="005F17F2" w14:paraId="7EA750F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5D90D43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2DE8CB3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EC85BD5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Moreno(a)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777EC0B" w14:textId="77777777" w:rsidR="005F17F2" w:rsidRPr="00555D08" w:rsidRDefault="005F17F2">
            <w:r>
              <w:t>Dark-haired, dark-skinned</w:t>
            </w:r>
          </w:p>
        </w:tc>
      </w:tr>
      <w:tr w:rsidR="005F17F2" w14:paraId="1E7F9FC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3D9EDF1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A8A2B11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1A2F008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Muy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2DF6057" w14:textId="77777777" w:rsidR="005F17F2" w:rsidRPr="00555D08" w:rsidRDefault="005F17F2">
            <w:r>
              <w:t>Very</w:t>
            </w:r>
          </w:p>
        </w:tc>
      </w:tr>
      <w:tr w:rsidR="005F17F2" w14:paraId="1883361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1217BA6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C91476E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C6DFC50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Pelirrojo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2754920" w14:textId="77777777" w:rsidR="005F17F2" w:rsidRPr="00555D08" w:rsidRDefault="005F17F2">
            <w:r>
              <w:t>Redheaded</w:t>
            </w:r>
          </w:p>
        </w:tc>
      </w:tr>
      <w:tr w:rsidR="005F17F2" w14:paraId="3594AE3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CBE7501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19B9C1A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9C06B49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Perezoso(a)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5E0A131" w14:textId="77777777" w:rsidR="005F17F2" w:rsidRPr="00555D08" w:rsidRDefault="005F17F2">
            <w:r>
              <w:t>Lazy</w:t>
            </w:r>
          </w:p>
        </w:tc>
      </w:tr>
      <w:tr w:rsidR="005F17F2" w14:paraId="4D54816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3EB5C07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736444C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7E6E397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Romántico(a)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FB5D261" w14:textId="77777777" w:rsidR="005F17F2" w:rsidRPr="00555D08" w:rsidRDefault="005F17F2">
            <w:r>
              <w:t>Romantic</w:t>
            </w:r>
          </w:p>
        </w:tc>
      </w:tr>
      <w:tr w:rsidR="005F17F2" w14:paraId="7A9361E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DF4D556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4A90F51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4BD96C8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Rubio(a)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84E2FFA" w14:textId="77777777" w:rsidR="005F17F2" w:rsidRPr="00555D08" w:rsidRDefault="005F17F2">
            <w:r>
              <w:t>Blonde</w:t>
            </w:r>
          </w:p>
        </w:tc>
      </w:tr>
      <w:tr w:rsidR="005F17F2" w14:paraId="406C1A1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320FF0B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3E50E28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55CE11D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Serio(a)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734D213" w14:textId="77777777" w:rsidR="005F17F2" w:rsidRPr="00555D08" w:rsidRDefault="005F17F2">
            <w:r>
              <w:t>Serious</w:t>
            </w:r>
          </w:p>
        </w:tc>
      </w:tr>
      <w:tr w:rsidR="005F17F2" w14:paraId="394BC39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E32A414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7CD4910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978D4B0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Simpático(a)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B8430AB" w14:textId="77777777" w:rsidR="005F17F2" w:rsidRPr="00555D08" w:rsidRDefault="005F17F2">
            <w:r>
              <w:t>Friendly, nice</w:t>
            </w:r>
          </w:p>
        </w:tc>
      </w:tr>
      <w:tr w:rsidR="005F17F2" w14:paraId="572265A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A9B9641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DE01501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8929598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Soy…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A818D9B" w14:textId="77777777" w:rsidR="005F17F2" w:rsidRPr="00555D08" w:rsidRDefault="005F17F2">
            <w:r>
              <w:t>I’m...</w:t>
            </w:r>
          </w:p>
        </w:tc>
      </w:tr>
      <w:tr w:rsidR="005F17F2" w14:paraId="567A6E5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DA27256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C092FB3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777B36E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También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62B4ECA" w14:textId="77777777" w:rsidR="005F17F2" w:rsidRPr="00555D08" w:rsidRDefault="005F17F2">
            <w:r>
              <w:t>Also</w:t>
            </w:r>
          </w:p>
        </w:tc>
      </w:tr>
      <w:tr w:rsidR="005F17F2" w14:paraId="7BCE4B6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1E76947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5BE9DB1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CB43B0F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Tímido(a)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94A8B49" w14:textId="77777777" w:rsidR="005F17F2" w:rsidRPr="00555D08" w:rsidRDefault="005F17F2">
            <w:r>
              <w:t>Shy</w:t>
            </w:r>
          </w:p>
        </w:tc>
      </w:tr>
      <w:tr w:rsidR="005F17F2" w14:paraId="57D2DB8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42EBC9A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0063D3C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A67DFBF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Tonto(a)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DFF57A9" w14:textId="77777777" w:rsidR="005F17F2" w:rsidRPr="00555D08" w:rsidRDefault="005F17F2">
            <w:r>
              <w:t>Silly, foolish</w:t>
            </w:r>
          </w:p>
        </w:tc>
      </w:tr>
      <w:tr w:rsidR="005F17F2" w14:paraId="0A6DEA6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F3BEE2E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92D4063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80C0275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Trabajador(a)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FC7434F" w14:textId="77777777" w:rsidR="005F17F2" w:rsidRPr="00555D08" w:rsidRDefault="005F17F2">
            <w:r>
              <w:t>Hard-working</w:t>
            </w:r>
          </w:p>
        </w:tc>
      </w:tr>
      <w:tr w:rsidR="005F17F2" w14:paraId="792AB42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5C5DD1D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2C072C3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BFF526C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Un poco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D09B9D2" w14:textId="77777777" w:rsidR="005F17F2" w:rsidRPr="00555D08" w:rsidRDefault="005F17F2">
            <w:r>
              <w:t>A little</w:t>
            </w:r>
          </w:p>
        </w:tc>
      </w:tr>
      <w:tr w:rsidR="005F17F2" w14:paraId="37E99B26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4E60EF" w14:textId="77777777" w:rsidR="005F17F2" w:rsidRDefault="005F17F2" w:rsidP="005F17F2">
            <w:r w:rsidRPr="00555D08">
              <w:rPr>
                <w:b/>
                <w:sz w:val="28"/>
                <w:u w:val="single"/>
              </w:rPr>
              <w:t>Section B</w:t>
            </w:r>
            <w:r w:rsidRPr="00555D08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Asking and saying how old someone is</w:t>
            </w:r>
          </w:p>
        </w:tc>
      </w:tr>
      <w:tr w:rsidR="005F17F2" w14:paraId="4A74832C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7F1D10E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32EDCE2B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680B176B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¿Cuándo es el cumpleaños de…?</w:t>
            </w:r>
          </w:p>
        </w:tc>
        <w:tc>
          <w:tcPr>
            <w:tcW w:w="3897" w:type="dxa"/>
            <w:shd w:val="clear" w:color="auto" w:fill="C0C0C0"/>
          </w:tcPr>
          <w:p w14:paraId="0C8E4EDF" w14:textId="77777777" w:rsidR="005F17F2" w:rsidRPr="00555D08" w:rsidRDefault="005F17F2">
            <w:r>
              <w:t>When is ...’s birthday?</w:t>
            </w:r>
          </w:p>
        </w:tc>
      </w:tr>
      <w:tr w:rsidR="005F17F2" w14:paraId="173F3C4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2D917BB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705E97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AE991DC" w14:textId="77777777" w:rsidR="005F17F2" w:rsidRPr="00555D08" w:rsidRDefault="005F17F2">
            <w:pPr>
              <w:rPr>
                <w:lang w:val="es-MX"/>
              </w:rPr>
            </w:pPr>
            <w:r>
              <w:rPr>
                <w:lang w:val="es-MX"/>
              </w:rPr>
              <w:t>¿Cuándo es tu cumpleaños?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D8D77F1" w14:textId="77777777" w:rsidR="005F17F2" w:rsidRPr="00555D08" w:rsidRDefault="005F17F2">
            <w:r>
              <w:t>When is your birthday?</w:t>
            </w:r>
          </w:p>
        </w:tc>
      </w:tr>
      <w:tr w:rsidR="005F17F2" w14:paraId="32D7F52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FF866ED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7918AF5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58CB265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¿Cuántos años tiene…?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1A49AEA" w14:textId="77777777" w:rsidR="005F17F2" w:rsidRPr="00555D08" w:rsidRDefault="005F17F2">
            <w:r>
              <w:t>How old is...?</w:t>
            </w:r>
          </w:p>
        </w:tc>
      </w:tr>
      <w:tr w:rsidR="005F17F2" w14:paraId="4B4D739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1E3989B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3622CD4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85E9589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¿Cuántos años tienes?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F9B7E6A" w14:textId="77777777" w:rsidR="005F17F2" w:rsidRPr="00555D08" w:rsidRDefault="005F17F2">
            <w:r>
              <w:t>How old are you?</w:t>
            </w:r>
          </w:p>
        </w:tc>
      </w:tr>
      <w:tr w:rsidR="005F17F2" w14:paraId="7AA380F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5581B7A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0231D4B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E279764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Él (ella) tiene … años.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FE7CCAA" w14:textId="77777777" w:rsidR="005F17F2" w:rsidRPr="00555D08" w:rsidRDefault="005F17F2">
            <w:r>
              <w:t>He (she) is ... years old.</w:t>
            </w:r>
          </w:p>
        </w:tc>
      </w:tr>
      <w:tr w:rsidR="005F17F2" w14:paraId="347FB55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D97F453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984F794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D1AEA77" w14:textId="77777777" w:rsidR="005F17F2" w:rsidRPr="00555D08" w:rsidRDefault="005F17F2" w:rsidP="005F17F2">
            <w:pPr>
              <w:rPr>
                <w:lang w:val="es-ES_tradnl"/>
              </w:rPr>
            </w:pPr>
            <w:r>
              <w:rPr>
                <w:lang w:val="es-ES_tradnl"/>
              </w:rPr>
              <w:t>Es el [</w:t>
            </w:r>
            <w:proofErr w:type="spellStart"/>
            <w:r>
              <w:rPr>
                <w:lang w:val="es-ES_tradnl"/>
              </w:rPr>
              <w:t>day</w:t>
            </w:r>
            <w:proofErr w:type="spellEnd"/>
            <w:r>
              <w:rPr>
                <w:lang w:val="es-ES_tradnl"/>
              </w:rPr>
              <w:t>] de [</w:t>
            </w:r>
            <w:proofErr w:type="spellStart"/>
            <w:r>
              <w:rPr>
                <w:lang w:val="es-ES_tradnl"/>
              </w:rPr>
              <w:t>month</w:t>
            </w:r>
            <w:proofErr w:type="spellEnd"/>
            <w:r>
              <w:rPr>
                <w:lang w:val="es-ES_tradnl"/>
              </w:rPr>
              <w:t>]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CA1C142" w14:textId="77777777" w:rsidR="005F17F2" w:rsidRPr="00555D08" w:rsidRDefault="005F17F2" w:rsidP="005F17F2">
            <w:r>
              <w:t>It’s the [day] of [month]</w:t>
            </w:r>
          </w:p>
        </w:tc>
      </w:tr>
      <w:tr w:rsidR="005F17F2" w14:paraId="3FBE575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25D1643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39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82BD6A3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4D6244C" w14:textId="77777777" w:rsidR="005F17F2" w:rsidRPr="00555D08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Tengo … años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63B65D4" w14:textId="77777777" w:rsidR="005F17F2" w:rsidRPr="00555D08" w:rsidRDefault="005F17F2">
            <w:r>
              <w:t>I’m .... years old</w:t>
            </w:r>
          </w:p>
        </w:tc>
      </w:tr>
      <w:tr w:rsidR="005F17F2" w14:paraId="521C4BE3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0429C94D" w14:textId="77777777" w:rsidR="005F17F2" w:rsidRDefault="005F17F2" w:rsidP="005F17F2">
            <w:r w:rsidRPr="00555D08">
              <w:rPr>
                <w:b/>
                <w:sz w:val="28"/>
                <w:u w:val="single"/>
              </w:rPr>
              <w:t xml:space="preserve">Section </w:t>
            </w:r>
            <w:r>
              <w:rPr>
                <w:b/>
                <w:sz w:val="28"/>
                <w:u w:val="single"/>
              </w:rPr>
              <w:t>C</w:t>
            </w:r>
            <w:r w:rsidRPr="00555D08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Numbers</w:t>
            </w:r>
          </w:p>
        </w:tc>
      </w:tr>
      <w:tr w:rsidR="005F17F2" w14:paraId="21D0DBA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2983728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488BE64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CFCD965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Treinta y dos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B2CD415" w14:textId="77777777" w:rsidR="005F17F2" w:rsidRDefault="005F17F2">
            <w:r>
              <w:t>Thirty-two</w:t>
            </w:r>
          </w:p>
        </w:tc>
      </w:tr>
      <w:tr w:rsidR="005F17F2" w14:paraId="51DB83C7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648888F0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shd w:val="clear" w:color="auto" w:fill="auto"/>
          </w:tcPr>
          <w:p w14:paraId="64FA3A26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shd w:val="clear" w:color="auto" w:fill="auto"/>
          </w:tcPr>
          <w:p w14:paraId="6E95B146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Treinta y tres</w:t>
            </w:r>
          </w:p>
        </w:tc>
        <w:tc>
          <w:tcPr>
            <w:tcW w:w="3897" w:type="dxa"/>
            <w:shd w:val="clear" w:color="auto" w:fill="auto"/>
          </w:tcPr>
          <w:p w14:paraId="7FBEB2BA" w14:textId="77777777" w:rsidR="005F17F2" w:rsidRDefault="005F17F2">
            <w:r>
              <w:t>Thirty-three</w:t>
            </w:r>
          </w:p>
        </w:tc>
      </w:tr>
      <w:tr w:rsidR="005F17F2" w14:paraId="0C94ABF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D5B4D05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2A6AFF3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FB8F64A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Cuarenta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5CD35C5" w14:textId="77777777" w:rsidR="005F17F2" w:rsidRDefault="005F17F2">
            <w:r>
              <w:t>Forty</w:t>
            </w:r>
          </w:p>
        </w:tc>
      </w:tr>
      <w:tr w:rsidR="005F17F2" w14:paraId="24FAD49F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3E95338A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2163" w:type="dxa"/>
            <w:shd w:val="clear" w:color="auto" w:fill="auto"/>
          </w:tcPr>
          <w:p w14:paraId="7CE6F9B0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tres</w:t>
            </w:r>
          </w:p>
        </w:tc>
        <w:tc>
          <w:tcPr>
            <w:tcW w:w="3762" w:type="dxa"/>
            <w:shd w:val="clear" w:color="auto" w:fill="auto"/>
          </w:tcPr>
          <w:p w14:paraId="4405DCDC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Cincuenta</w:t>
            </w:r>
          </w:p>
        </w:tc>
        <w:tc>
          <w:tcPr>
            <w:tcW w:w="3897" w:type="dxa"/>
            <w:shd w:val="clear" w:color="auto" w:fill="auto"/>
          </w:tcPr>
          <w:p w14:paraId="2FF6AA95" w14:textId="77777777" w:rsidR="005F17F2" w:rsidRDefault="005F17F2">
            <w:r>
              <w:t>Fifty</w:t>
            </w:r>
          </w:p>
        </w:tc>
      </w:tr>
      <w:tr w:rsidR="005F17F2" w14:paraId="3AA8D8C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5BB9DF8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9A81480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027516F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Sesenta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F6BEE7D" w14:textId="77777777" w:rsidR="005F17F2" w:rsidRDefault="005F17F2">
            <w:r>
              <w:t>Sixty</w:t>
            </w:r>
          </w:p>
        </w:tc>
      </w:tr>
      <w:tr w:rsidR="005F17F2" w14:paraId="06A8ADB6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7A8FFF16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2163" w:type="dxa"/>
            <w:shd w:val="clear" w:color="auto" w:fill="auto"/>
          </w:tcPr>
          <w:p w14:paraId="0139D7D2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cinco</w:t>
            </w:r>
          </w:p>
        </w:tc>
        <w:tc>
          <w:tcPr>
            <w:tcW w:w="3762" w:type="dxa"/>
            <w:shd w:val="clear" w:color="auto" w:fill="auto"/>
          </w:tcPr>
          <w:p w14:paraId="23194B43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Setenta</w:t>
            </w:r>
          </w:p>
        </w:tc>
        <w:tc>
          <w:tcPr>
            <w:tcW w:w="3897" w:type="dxa"/>
            <w:shd w:val="clear" w:color="auto" w:fill="auto"/>
          </w:tcPr>
          <w:p w14:paraId="1C69171E" w14:textId="77777777" w:rsidR="005F17F2" w:rsidRDefault="005F17F2">
            <w:r>
              <w:t>Seventy</w:t>
            </w:r>
          </w:p>
        </w:tc>
      </w:tr>
      <w:tr w:rsidR="005F17F2" w14:paraId="4ED5AD3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01CC5BF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ADAE912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B2C2DF7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Ochenta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8EC5DC1" w14:textId="77777777" w:rsidR="005F17F2" w:rsidRDefault="005F17F2">
            <w:r>
              <w:t>Eighty</w:t>
            </w:r>
          </w:p>
        </w:tc>
      </w:tr>
      <w:tr w:rsidR="005F17F2" w14:paraId="7B8C7CFC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76634410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2163" w:type="dxa"/>
            <w:shd w:val="clear" w:color="auto" w:fill="auto"/>
          </w:tcPr>
          <w:p w14:paraId="59370A47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siete</w:t>
            </w:r>
          </w:p>
        </w:tc>
        <w:tc>
          <w:tcPr>
            <w:tcW w:w="3762" w:type="dxa"/>
            <w:shd w:val="clear" w:color="auto" w:fill="auto"/>
          </w:tcPr>
          <w:p w14:paraId="2F92385C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Noventa</w:t>
            </w:r>
          </w:p>
        </w:tc>
        <w:tc>
          <w:tcPr>
            <w:tcW w:w="3897" w:type="dxa"/>
            <w:shd w:val="clear" w:color="auto" w:fill="auto"/>
          </w:tcPr>
          <w:p w14:paraId="1788F0D9" w14:textId="77777777" w:rsidR="005F17F2" w:rsidRDefault="005F17F2">
            <w:r>
              <w:t>Ninety</w:t>
            </w:r>
          </w:p>
        </w:tc>
      </w:tr>
      <w:tr w:rsidR="005F17F2" w14:paraId="647D4CB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7A3CCAD" w14:textId="77777777" w:rsidR="005F17F2" w:rsidRDefault="005F17F2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1EFEFE0" w14:textId="77777777" w:rsidR="005F17F2" w:rsidRDefault="005F17F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CD234D9" w14:textId="77777777" w:rsidR="005F17F2" w:rsidRDefault="005F17F2">
            <w:pPr>
              <w:rPr>
                <w:lang w:val="es-ES_tradnl"/>
              </w:rPr>
            </w:pPr>
            <w:r>
              <w:rPr>
                <w:lang w:val="es-ES_tradnl"/>
              </w:rPr>
              <w:t>Cien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74245D2" w14:textId="77777777" w:rsidR="005F17F2" w:rsidRDefault="005F17F2">
            <w:r>
              <w:t>One Hundred</w:t>
            </w:r>
          </w:p>
        </w:tc>
      </w:tr>
    </w:tbl>
    <w:p w14:paraId="35F54154" w14:textId="77777777" w:rsidR="005F17F2" w:rsidRDefault="005F17F2">
      <w:pPr>
        <w:rPr>
          <w:lang w:val="es-MX"/>
        </w:rPr>
      </w:pPr>
    </w:p>
    <w:p w14:paraId="1CD8117A" w14:textId="77777777" w:rsidR="005F17F2" w:rsidRDefault="005F17F2">
      <w:pPr>
        <w:rPr>
          <w:lang w:val="es-MX"/>
        </w:rPr>
      </w:pPr>
    </w:p>
    <w:sectPr w:rsidR="005F17F2" w:rsidSect="005F17F2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7D89" w14:textId="77777777" w:rsidR="00F31681" w:rsidRDefault="00F31681">
      <w:r>
        <w:separator/>
      </w:r>
    </w:p>
  </w:endnote>
  <w:endnote w:type="continuationSeparator" w:id="0">
    <w:p w14:paraId="3FC22CC5" w14:textId="77777777" w:rsidR="00F31681" w:rsidRDefault="00F3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31D1" w14:textId="77777777" w:rsidR="005F17F2" w:rsidRDefault="005F17F2" w:rsidP="005F17F2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5F17F2" w:rsidRPr="00580E3C" w14:paraId="0F63C5F5" w14:textId="77777777">
      <w:tc>
        <w:tcPr>
          <w:tcW w:w="3384" w:type="dxa"/>
        </w:tcPr>
        <w:p w14:paraId="040CCECF" w14:textId="77777777" w:rsidR="005F17F2" w:rsidRPr="00580E3C" w:rsidRDefault="005F17F2">
          <w:pPr>
            <w:pStyle w:val="Footer"/>
            <w:rPr>
              <w:i/>
              <w:iCs/>
            </w:rPr>
          </w:pPr>
          <w:r w:rsidRPr="00580E3C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7A66914B" w14:textId="77777777" w:rsidR="005F17F2" w:rsidRPr="00580E3C" w:rsidRDefault="005F17F2" w:rsidP="005F17F2">
          <w:pPr>
            <w:pStyle w:val="Footer"/>
            <w:jc w:val="center"/>
            <w:rPr>
              <w:i/>
              <w:iCs/>
            </w:rPr>
          </w:pPr>
          <w:r w:rsidRPr="00580E3C">
            <w:rPr>
              <w:i/>
              <w:iCs/>
            </w:rPr>
            <w:t xml:space="preserve">Chapter </w:t>
          </w:r>
          <w:r>
            <w:rPr>
              <w:i/>
              <w:iCs/>
            </w:rPr>
            <w:t>2</w:t>
          </w:r>
          <w:r w:rsidRPr="00580E3C">
            <w:rPr>
              <w:i/>
              <w:iCs/>
            </w:rPr>
            <w:t xml:space="preserve"> – Vocabulary 1 List</w:t>
          </w:r>
        </w:p>
      </w:tc>
      <w:tc>
        <w:tcPr>
          <w:tcW w:w="3384" w:type="dxa"/>
        </w:tcPr>
        <w:p w14:paraId="4BE0EFFE" w14:textId="77777777" w:rsidR="005F17F2" w:rsidRPr="00580E3C" w:rsidRDefault="005F17F2" w:rsidP="005F17F2">
          <w:pPr>
            <w:pStyle w:val="Footer"/>
            <w:jc w:val="right"/>
            <w:rPr>
              <w:i/>
              <w:iCs/>
            </w:rPr>
          </w:pPr>
          <w:r w:rsidRPr="00580E3C">
            <w:rPr>
              <w:i/>
              <w:iCs/>
            </w:rPr>
            <w:t xml:space="preserve">Ch. </w:t>
          </w:r>
          <w:r>
            <w:rPr>
              <w:i/>
              <w:iCs/>
            </w:rPr>
            <w:t>2</w:t>
          </w:r>
          <w:r w:rsidRPr="00580E3C">
            <w:rPr>
              <w:i/>
              <w:iCs/>
            </w:rPr>
            <w:t>-1 Vocabulary</w:t>
          </w:r>
        </w:p>
      </w:tc>
    </w:tr>
  </w:tbl>
  <w:p w14:paraId="01AE03F3" w14:textId="77777777" w:rsidR="005F17F2" w:rsidRPr="003A366F" w:rsidRDefault="005F17F2" w:rsidP="005F17F2">
    <w:pPr>
      <w:pStyle w:val="Footer"/>
      <w:rPr>
        <w:i/>
        <w:iCs/>
        <w:sz w:val="2"/>
      </w:rPr>
    </w:pPr>
  </w:p>
  <w:p w14:paraId="0BDA40BF" w14:textId="77777777" w:rsidR="005F17F2" w:rsidRPr="00580E3C" w:rsidRDefault="005F17F2" w:rsidP="005F17F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A4B1" w14:textId="77777777" w:rsidR="00F31681" w:rsidRDefault="00F31681">
      <w:r>
        <w:separator/>
      </w:r>
    </w:p>
  </w:footnote>
  <w:footnote w:type="continuationSeparator" w:id="0">
    <w:p w14:paraId="4A7D49CC" w14:textId="77777777" w:rsidR="00F31681" w:rsidRDefault="00F3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7D0E" w14:textId="77777777" w:rsidR="005F17F2" w:rsidRPr="000744FF" w:rsidRDefault="00F3123E" w:rsidP="005F17F2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E4819" wp14:editId="7E9FD781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5D15B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5F17F2" w:rsidRPr="000744FF">
      <w:rPr>
        <w:b/>
        <w:i/>
      </w:rPr>
      <w:t>Vocabulary</w:t>
    </w:r>
  </w:p>
  <w:p w14:paraId="2B5F55DB" w14:textId="77777777" w:rsidR="005F17F2" w:rsidRDefault="005F1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5F17F2"/>
    <w:rsid w:val="00B516E0"/>
    <w:rsid w:val="00F3123E"/>
    <w:rsid w:val="00F316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DA52A"/>
  <w15:chartTrackingRefBased/>
  <w15:docId w15:val="{E8DED745-8FCE-8B43-A582-5B1C0D2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D40882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2E1169"/>
    <w:rPr>
      <w:sz w:val="24"/>
      <w:szCs w:val="24"/>
    </w:rPr>
  </w:style>
  <w:style w:type="table" w:styleId="TableGrid">
    <w:name w:val="Table Grid"/>
    <w:basedOn w:val="TableNormal"/>
    <w:uiPriority w:val="59"/>
    <w:rsid w:val="00580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1803</Characters>
  <Application>Microsoft Office Word</Application>
  <DocSecurity>0</DocSecurity>
  <Lines>203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2-1 - Completed Vocabulary List</dc:title>
  <dc:subject/>
  <dc:creator>Kristen Cross</dc:creator>
  <cp:keywords/>
  <dc:description/>
  <cp:lastModifiedBy>Kristen Cross</cp:lastModifiedBy>
  <cp:revision>3</cp:revision>
  <dcterms:created xsi:type="dcterms:W3CDTF">2019-08-05T22:59:00Z</dcterms:created>
  <dcterms:modified xsi:type="dcterms:W3CDTF">2019-08-05T23:01:00Z</dcterms:modified>
  <cp:category/>
</cp:coreProperties>
</file>